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B2434C">
        <w:rPr>
          <w:bCs/>
          <w:sz w:val="28"/>
          <w:szCs w:val="28"/>
        </w:rPr>
        <w:t xml:space="preserve"> </w:t>
      </w:r>
      <w:r w:rsidR="009336BE">
        <w:rPr>
          <w:bCs/>
          <w:sz w:val="28"/>
          <w:szCs w:val="28"/>
        </w:rPr>
        <w:t>431</w:t>
      </w:r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166E79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3.11</w:t>
      </w:r>
      <w:r w:rsidR="006330A3">
        <w:rPr>
          <w:bCs/>
          <w:sz w:val="28"/>
          <w:szCs w:val="28"/>
        </w:rPr>
        <w:t>.2015</w:t>
      </w:r>
      <w:r>
        <w:rPr>
          <w:bCs/>
          <w:sz w:val="28"/>
          <w:szCs w:val="28"/>
        </w:rPr>
        <w:t xml:space="preserve">                                                          </w:t>
      </w:r>
    </w:p>
    <w:p w:rsidR="00620C20" w:rsidRPr="00272600" w:rsidRDefault="009D0849" w:rsidP="00620C20">
      <w:pPr>
        <w:ind w:right="-1" w:firstLine="851"/>
        <w:jc w:val="both"/>
        <w:rPr>
          <w:b/>
          <w:bCs/>
        </w:rPr>
      </w:pPr>
      <w:r w:rsidRPr="009D0849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08937522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178E8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2</w:t>
      </w:r>
      <w:r w:rsidR="00F04036">
        <w:rPr>
          <w:bCs/>
          <w:sz w:val="28"/>
          <w:szCs w:val="28"/>
        </w:rPr>
        <w:t xml:space="preserve"> ноября </w:t>
      </w:r>
      <w:r w:rsidR="00391BF8">
        <w:rPr>
          <w:bCs/>
          <w:sz w:val="28"/>
          <w:szCs w:val="28"/>
        </w:rPr>
        <w:t>2015</w:t>
      </w:r>
      <w:r w:rsidR="00F04036">
        <w:rPr>
          <w:bCs/>
          <w:sz w:val="28"/>
          <w:szCs w:val="28"/>
        </w:rPr>
        <w:t xml:space="preserve"> года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B2434C">
        <w:rPr>
          <w:sz w:val="28"/>
          <w:szCs w:val="28"/>
        </w:rPr>
        <w:t xml:space="preserve"> </w:t>
      </w:r>
      <w:r w:rsidR="00BD1260">
        <w:rPr>
          <w:sz w:val="28"/>
          <w:szCs w:val="28"/>
        </w:rPr>
        <w:t>165</w:t>
      </w:r>
      <w:r w:rsidR="00B2434C">
        <w:rPr>
          <w:sz w:val="28"/>
          <w:szCs w:val="28"/>
        </w:rPr>
        <w:t xml:space="preserve">       </w:t>
      </w:r>
    </w:p>
    <w:p w:rsidR="00B2434C" w:rsidRPr="009336BE" w:rsidRDefault="00B2434C" w:rsidP="00B2434C">
      <w:pPr>
        <w:ind w:right="-5"/>
        <w:jc w:val="both"/>
        <w:rPr>
          <w:i/>
        </w:rPr>
      </w:pPr>
      <w:bookmarkStart w:id="0" w:name="_GoBack"/>
      <w:r w:rsidRPr="009336BE">
        <w:rPr>
          <w:i/>
        </w:rPr>
        <w:t xml:space="preserve">город Ханты-Мансийск, 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>пер. Советский дом 2, кабинет 23</w:t>
      </w:r>
    </w:p>
    <w:p w:rsidR="00B2434C" w:rsidRPr="009336BE" w:rsidRDefault="00B2434C" w:rsidP="00B2434C">
      <w:pPr>
        <w:ind w:right="-5"/>
        <w:jc w:val="both"/>
        <w:rPr>
          <w:i/>
        </w:rPr>
      </w:pPr>
      <w:r w:rsidRPr="009336BE">
        <w:rPr>
          <w:i/>
        </w:rPr>
        <w:t xml:space="preserve">14.15 часов </w:t>
      </w:r>
    </w:p>
    <w:bookmarkEnd w:id="0"/>
    <w:p w:rsidR="002D6CF1" w:rsidRDefault="002D6CF1" w:rsidP="009944FC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4"/>
      </w:tblGrid>
      <w:tr w:rsidR="00BD1260" w:rsidTr="00BD1260">
        <w:tc>
          <w:tcPr>
            <w:tcW w:w="4928" w:type="dxa"/>
          </w:tcPr>
          <w:p w:rsidR="00BD1260" w:rsidRDefault="00BD1260" w:rsidP="00BD1260">
            <w:pPr>
              <w:jc w:val="both"/>
              <w:rPr>
                <w:bCs/>
                <w:sz w:val="28"/>
                <w:szCs w:val="28"/>
              </w:rPr>
            </w:pPr>
            <w:r w:rsidRPr="000B19BC">
              <w:rPr>
                <w:bCs/>
                <w:sz w:val="28"/>
                <w:szCs w:val="28"/>
              </w:rPr>
              <w:t>О принятых мерах по предупреждению</w:t>
            </w:r>
            <w:r>
              <w:rPr>
                <w:bCs/>
                <w:sz w:val="28"/>
                <w:szCs w:val="28"/>
              </w:rPr>
              <w:t xml:space="preserve"> несчастных случаев с детьми, в том числе предупреждению фактов, аналогичных </w:t>
            </w:r>
          </w:p>
          <w:p w:rsidR="00BD1260" w:rsidRDefault="00BD1260" w:rsidP="00BD126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изложенным</w:t>
            </w:r>
            <w:proofErr w:type="gramEnd"/>
            <w:r>
              <w:rPr>
                <w:bCs/>
                <w:sz w:val="28"/>
                <w:szCs w:val="28"/>
              </w:rPr>
              <w:t xml:space="preserve"> в информации Следственного управления </w:t>
            </w:r>
            <w:r w:rsidRPr="000B19BC">
              <w:rPr>
                <w:bCs/>
                <w:sz w:val="28"/>
                <w:szCs w:val="28"/>
              </w:rPr>
              <w:t>Следственного комитета России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>по Ханты-Мансийскому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>автономному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19BC">
              <w:rPr>
                <w:bCs/>
                <w:sz w:val="28"/>
                <w:szCs w:val="28"/>
              </w:rPr>
              <w:t xml:space="preserve">округу – </w:t>
            </w:r>
            <w:proofErr w:type="spellStart"/>
            <w:r w:rsidRPr="000B19BC">
              <w:rPr>
                <w:bCs/>
                <w:sz w:val="28"/>
                <w:szCs w:val="28"/>
              </w:rPr>
              <w:t>Югре</w:t>
            </w:r>
            <w:proofErr w:type="spellEnd"/>
            <w:r>
              <w:rPr>
                <w:bCs/>
                <w:sz w:val="28"/>
                <w:szCs w:val="28"/>
              </w:rPr>
              <w:t xml:space="preserve"> от 14 сентября 2015 года</w:t>
            </w:r>
          </w:p>
        </w:tc>
        <w:tc>
          <w:tcPr>
            <w:tcW w:w="4644" w:type="dxa"/>
          </w:tcPr>
          <w:p w:rsidR="00BD1260" w:rsidRDefault="00BD1260" w:rsidP="002D6C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6CF1" w:rsidRDefault="002D6CF1" w:rsidP="002D6CF1">
      <w:pPr>
        <w:jc w:val="both"/>
        <w:rPr>
          <w:bCs/>
          <w:sz w:val="28"/>
          <w:szCs w:val="28"/>
        </w:rPr>
      </w:pPr>
    </w:p>
    <w:p w:rsidR="009944FC" w:rsidRPr="009944FC" w:rsidRDefault="009944FC" w:rsidP="00426B3F">
      <w:pPr>
        <w:ind w:firstLine="708"/>
        <w:jc w:val="both"/>
        <w:rPr>
          <w:sz w:val="28"/>
          <w:szCs w:val="28"/>
        </w:rPr>
      </w:pPr>
      <w:proofErr w:type="gramStart"/>
      <w:r w:rsidRPr="009944FC">
        <w:rPr>
          <w:sz w:val="28"/>
          <w:szCs w:val="28"/>
        </w:rPr>
        <w:t>Комиссия в составе председател</w:t>
      </w:r>
      <w:r w:rsidR="00391BF8"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 w:rsidR="00391BF8">
        <w:rPr>
          <w:sz w:val="28"/>
          <w:szCs w:val="28"/>
        </w:rPr>
        <w:t xml:space="preserve">Гончаренко В.М., заместителя председателя комиссии </w:t>
      </w:r>
      <w:proofErr w:type="spellStart"/>
      <w:r w:rsidR="006330A3">
        <w:rPr>
          <w:sz w:val="28"/>
          <w:szCs w:val="28"/>
        </w:rPr>
        <w:t>Старцевой</w:t>
      </w:r>
      <w:proofErr w:type="spellEnd"/>
      <w:r w:rsidR="006330A3">
        <w:rPr>
          <w:sz w:val="28"/>
          <w:szCs w:val="28"/>
        </w:rPr>
        <w:t xml:space="preserve"> Э.В.</w:t>
      </w:r>
      <w:r w:rsidR="00391BF8">
        <w:rPr>
          <w:sz w:val="28"/>
          <w:szCs w:val="28"/>
        </w:rPr>
        <w:t xml:space="preserve">, </w:t>
      </w:r>
      <w:r w:rsidR="006330A3">
        <w:rPr>
          <w:sz w:val="28"/>
          <w:szCs w:val="28"/>
        </w:rPr>
        <w:t xml:space="preserve">и.о. </w:t>
      </w:r>
      <w:r w:rsidRPr="009944FC">
        <w:rPr>
          <w:sz w:val="28"/>
          <w:szCs w:val="28"/>
        </w:rPr>
        <w:t>ответственного</w:t>
      </w:r>
      <w:r w:rsidR="007372B2">
        <w:rPr>
          <w:sz w:val="28"/>
          <w:szCs w:val="28"/>
        </w:rPr>
        <w:t xml:space="preserve"> секретаря комиссии </w:t>
      </w:r>
      <w:proofErr w:type="spellStart"/>
      <w:r w:rsidR="00C67ECF">
        <w:rPr>
          <w:sz w:val="28"/>
          <w:szCs w:val="28"/>
        </w:rPr>
        <w:t>Бу</w:t>
      </w:r>
      <w:r w:rsidR="00B2434C">
        <w:rPr>
          <w:sz w:val="28"/>
          <w:szCs w:val="28"/>
        </w:rPr>
        <w:t>раковой</w:t>
      </w:r>
      <w:proofErr w:type="spellEnd"/>
      <w:r w:rsidR="00B2434C"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 w:rsidR="007372B2">
        <w:rPr>
          <w:sz w:val="28"/>
          <w:szCs w:val="28"/>
        </w:rPr>
        <w:t xml:space="preserve">ротоколу заседания комиссии </w:t>
      </w:r>
      <w:r w:rsidR="007372B2" w:rsidRPr="00745C85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31</w:t>
      </w:r>
      <w:r w:rsidRPr="00745C85">
        <w:rPr>
          <w:sz w:val="28"/>
          <w:szCs w:val="28"/>
        </w:rPr>
        <w:t>),</w:t>
      </w:r>
      <w:r w:rsidR="00777BB8">
        <w:rPr>
          <w:sz w:val="28"/>
          <w:szCs w:val="28"/>
        </w:rPr>
        <w:t xml:space="preserve"> заслушав информацию </w:t>
      </w:r>
      <w:r w:rsidR="00336B1B">
        <w:rPr>
          <w:bCs/>
          <w:sz w:val="28"/>
          <w:szCs w:val="28"/>
        </w:rPr>
        <w:t>о</w:t>
      </w:r>
      <w:r w:rsidR="00336B1B" w:rsidRPr="000B19BC">
        <w:rPr>
          <w:bCs/>
          <w:sz w:val="28"/>
          <w:szCs w:val="28"/>
        </w:rPr>
        <w:t xml:space="preserve"> принятых мерах по предупреждению</w:t>
      </w:r>
      <w:r w:rsidR="00336B1B">
        <w:rPr>
          <w:bCs/>
          <w:sz w:val="28"/>
          <w:szCs w:val="28"/>
        </w:rPr>
        <w:t xml:space="preserve"> несчастных случаев </w:t>
      </w:r>
      <w:r w:rsidR="002826BC">
        <w:rPr>
          <w:bCs/>
          <w:sz w:val="28"/>
          <w:szCs w:val="28"/>
        </w:rPr>
        <w:br/>
      </w:r>
      <w:r w:rsidR="00336B1B">
        <w:rPr>
          <w:bCs/>
          <w:sz w:val="28"/>
          <w:szCs w:val="28"/>
        </w:rPr>
        <w:t>с детьми, в том числе предупреждению</w:t>
      </w:r>
      <w:proofErr w:type="gramEnd"/>
      <w:r w:rsidR="00336B1B">
        <w:rPr>
          <w:bCs/>
          <w:sz w:val="28"/>
          <w:szCs w:val="28"/>
        </w:rPr>
        <w:t xml:space="preserve"> фактов, аналогичных изложенным </w:t>
      </w:r>
      <w:r w:rsidR="002826BC">
        <w:rPr>
          <w:bCs/>
          <w:sz w:val="28"/>
          <w:szCs w:val="28"/>
        </w:rPr>
        <w:br/>
      </w:r>
      <w:r w:rsidR="00336B1B">
        <w:rPr>
          <w:bCs/>
          <w:sz w:val="28"/>
          <w:szCs w:val="28"/>
        </w:rPr>
        <w:t xml:space="preserve">в информации Следственного управления  </w:t>
      </w:r>
      <w:r w:rsidR="00336B1B" w:rsidRPr="000B19BC">
        <w:rPr>
          <w:bCs/>
          <w:sz w:val="28"/>
          <w:szCs w:val="28"/>
        </w:rPr>
        <w:t xml:space="preserve"> Следственного комитета России по Ханты</w:t>
      </w:r>
      <w:r w:rsidR="00BD1260">
        <w:rPr>
          <w:bCs/>
          <w:sz w:val="28"/>
          <w:szCs w:val="28"/>
        </w:rPr>
        <w:t>-</w:t>
      </w:r>
      <w:r w:rsidR="00336B1B" w:rsidRPr="000B19BC">
        <w:rPr>
          <w:bCs/>
          <w:sz w:val="28"/>
          <w:szCs w:val="28"/>
        </w:rPr>
        <w:t>Мансийскому</w:t>
      </w:r>
      <w:r w:rsidR="00336B1B">
        <w:rPr>
          <w:bCs/>
          <w:sz w:val="28"/>
          <w:szCs w:val="28"/>
        </w:rPr>
        <w:t xml:space="preserve"> </w:t>
      </w:r>
      <w:r w:rsidR="00336B1B" w:rsidRPr="000B19BC">
        <w:rPr>
          <w:bCs/>
          <w:sz w:val="28"/>
          <w:szCs w:val="28"/>
        </w:rPr>
        <w:t>автономному округу – Югре</w:t>
      </w:r>
      <w:r w:rsidR="002826BC">
        <w:rPr>
          <w:bCs/>
          <w:sz w:val="28"/>
          <w:szCs w:val="28"/>
        </w:rPr>
        <w:t xml:space="preserve"> </w:t>
      </w:r>
      <w:r w:rsidR="002826BC">
        <w:rPr>
          <w:bCs/>
          <w:sz w:val="28"/>
          <w:szCs w:val="28"/>
        </w:rPr>
        <w:br/>
        <w:t xml:space="preserve">от 14 сентября </w:t>
      </w:r>
      <w:r w:rsidR="00336B1B"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777BB8">
        <w:rPr>
          <w:sz w:val="28"/>
          <w:szCs w:val="28"/>
        </w:rPr>
        <w:t>, установила</w:t>
      </w:r>
      <w:r w:rsidRPr="009944FC">
        <w:rPr>
          <w:sz w:val="28"/>
          <w:szCs w:val="28"/>
        </w:rPr>
        <w:t>:</w:t>
      </w:r>
    </w:p>
    <w:p w:rsidR="00836388" w:rsidRDefault="00836388" w:rsidP="00426B3F">
      <w:pPr>
        <w:jc w:val="both"/>
        <w:rPr>
          <w:sz w:val="28"/>
          <w:szCs w:val="28"/>
        </w:rPr>
      </w:pPr>
    </w:p>
    <w:p w:rsidR="004D3958" w:rsidRDefault="002D6CF1" w:rsidP="00426B3F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предстоящим наступлением морозов, в соответствии </w:t>
      </w:r>
      <w:r w:rsidR="002826BC">
        <w:rPr>
          <w:sz w:val="28"/>
        </w:rPr>
        <w:br/>
      </w:r>
      <w:r>
        <w:rPr>
          <w:sz w:val="28"/>
        </w:rPr>
        <w:t xml:space="preserve">с поступившим поручением заместителя Председателя Следственного комитета Российской Федерации </w:t>
      </w:r>
      <w:r w:rsidR="00474086">
        <w:rPr>
          <w:sz w:val="28"/>
        </w:rPr>
        <w:t xml:space="preserve">органами и учреждениями системы профилактики безнадзорности и правонарушений несовершеннолетних Ханты-Мансийского района </w:t>
      </w:r>
      <w:r w:rsidR="00426B3F">
        <w:rPr>
          <w:sz w:val="28"/>
        </w:rPr>
        <w:t xml:space="preserve">организована работа </w:t>
      </w:r>
      <w:r>
        <w:rPr>
          <w:sz w:val="28"/>
        </w:rPr>
        <w:t xml:space="preserve">по обеспечению </w:t>
      </w:r>
      <w:r w:rsidR="00336B1B">
        <w:rPr>
          <w:sz w:val="28"/>
        </w:rPr>
        <w:t>безопасности несовершеннолетних в зимний период.</w:t>
      </w:r>
    </w:p>
    <w:p w:rsidR="007D6325" w:rsidRDefault="007D6325" w:rsidP="00426B3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Ханты-Мансийского района чрезвычайных происшествий с несовершеннолетними на льду на момент рассмотрения вопроса не зарегистрировано.   </w:t>
      </w:r>
    </w:p>
    <w:p w:rsidR="00474086" w:rsidRPr="008B3E3C" w:rsidRDefault="00474086" w:rsidP="00426B3F">
      <w:pPr>
        <w:ind w:left="142" w:firstLine="566"/>
        <w:jc w:val="both"/>
        <w:rPr>
          <w:sz w:val="28"/>
          <w:szCs w:val="28"/>
          <w:highlight w:val="yellow"/>
        </w:rPr>
      </w:pPr>
      <w:proofErr w:type="gramStart"/>
      <w:r w:rsidRPr="008B3E3C">
        <w:rPr>
          <w:sz w:val="28"/>
          <w:szCs w:val="28"/>
        </w:rPr>
        <w:t xml:space="preserve">В целях предупреждения чрезвычайных происшествий </w:t>
      </w:r>
      <w:r w:rsidR="002826BC">
        <w:rPr>
          <w:sz w:val="28"/>
          <w:szCs w:val="28"/>
        </w:rPr>
        <w:br/>
      </w:r>
      <w:r w:rsidRPr="008B3E3C">
        <w:rPr>
          <w:sz w:val="28"/>
          <w:szCs w:val="28"/>
        </w:rPr>
        <w:t>с несовершеннолетни</w:t>
      </w:r>
      <w:r>
        <w:rPr>
          <w:sz w:val="28"/>
          <w:szCs w:val="28"/>
        </w:rPr>
        <w:t xml:space="preserve">ми образовательными организациями района </w:t>
      </w:r>
      <w:r w:rsidR="002826BC">
        <w:rPr>
          <w:sz w:val="28"/>
          <w:szCs w:val="28"/>
        </w:rPr>
        <w:br/>
      </w:r>
      <w:r>
        <w:rPr>
          <w:sz w:val="28"/>
          <w:szCs w:val="28"/>
        </w:rPr>
        <w:t>в зимнее время года, реализуется</w:t>
      </w:r>
      <w:r w:rsidRPr="008B3E3C">
        <w:rPr>
          <w:sz w:val="28"/>
          <w:szCs w:val="28"/>
        </w:rPr>
        <w:t xml:space="preserve"> комплекс мер, направленных на безопасность несовершеннолетних в местах зимнего отдыха</w:t>
      </w:r>
      <w:r>
        <w:rPr>
          <w:sz w:val="28"/>
          <w:szCs w:val="28"/>
        </w:rPr>
        <w:t>:</w:t>
      </w:r>
      <w:r w:rsidR="00336B1B">
        <w:rPr>
          <w:sz w:val="28"/>
          <w:szCs w:val="28"/>
        </w:rPr>
        <w:t xml:space="preserve"> </w:t>
      </w:r>
      <w:r w:rsidR="002826BC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8B3E3C">
        <w:rPr>
          <w:sz w:val="28"/>
          <w:szCs w:val="28"/>
        </w:rPr>
        <w:t xml:space="preserve"> обучающимися (в количестве 2019 человек) проведено 116 бесед, классных часов, линеек, инструктажей, конкурсов</w:t>
      </w:r>
      <w:r w:rsidR="00426B3F">
        <w:rPr>
          <w:sz w:val="28"/>
          <w:szCs w:val="28"/>
        </w:rPr>
        <w:t xml:space="preserve"> и </w:t>
      </w:r>
      <w:r w:rsidRPr="008B3E3C">
        <w:rPr>
          <w:sz w:val="28"/>
          <w:szCs w:val="28"/>
        </w:rPr>
        <w:t>викторин.</w:t>
      </w:r>
      <w:proofErr w:type="gramEnd"/>
      <w:r w:rsidRPr="008B3E3C">
        <w:rPr>
          <w:sz w:val="28"/>
          <w:szCs w:val="28"/>
        </w:rPr>
        <w:t xml:space="preserve"> </w:t>
      </w:r>
      <w:r w:rsidR="00426B3F">
        <w:rPr>
          <w:sz w:val="28"/>
          <w:szCs w:val="28"/>
        </w:rPr>
        <w:t xml:space="preserve">Учащиеся </w:t>
      </w:r>
      <w:r w:rsidRPr="008B3E3C">
        <w:rPr>
          <w:sz w:val="28"/>
          <w:szCs w:val="28"/>
        </w:rPr>
        <w:t xml:space="preserve"> ознакомлены с </w:t>
      </w:r>
      <w:r w:rsidRPr="008B3E3C">
        <w:rPr>
          <w:color w:val="000000"/>
          <w:sz w:val="28"/>
          <w:szCs w:val="28"/>
        </w:rPr>
        <w:t>опасными факторами зимнего периода: гололедом, неконтролируемым сходом снега и наледи, с правилами использования нагревательных приборов</w:t>
      </w:r>
      <w:r>
        <w:rPr>
          <w:color w:val="000000"/>
          <w:sz w:val="28"/>
          <w:szCs w:val="28"/>
        </w:rPr>
        <w:t>, а также с правилами поведения около водоемов</w:t>
      </w:r>
      <w:r w:rsidRPr="008B3E3C">
        <w:rPr>
          <w:sz w:val="28"/>
          <w:szCs w:val="28"/>
        </w:rPr>
        <w:t xml:space="preserve">. </w:t>
      </w:r>
    </w:p>
    <w:p w:rsidR="00474086" w:rsidRPr="008B3E3C" w:rsidRDefault="00474086" w:rsidP="00426B3F">
      <w:pPr>
        <w:ind w:left="142" w:firstLine="566"/>
        <w:jc w:val="both"/>
        <w:rPr>
          <w:sz w:val="28"/>
          <w:szCs w:val="28"/>
        </w:rPr>
      </w:pPr>
      <w:r w:rsidRPr="008B3E3C">
        <w:rPr>
          <w:sz w:val="28"/>
          <w:szCs w:val="28"/>
        </w:rPr>
        <w:t xml:space="preserve">На базе образовательных организаций проведено 25 классных </w:t>
      </w:r>
      <w:r w:rsidR="002826BC">
        <w:rPr>
          <w:sz w:val="28"/>
          <w:szCs w:val="28"/>
        </w:rPr>
        <w:br/>
      </w:r>
      <w:r w:rsidRPr="008B3E3C">
        <w:rPr>
          <w:sz w:val="28"/>
          <w:szCs w:val="28"/>
        </w:rPr>
        <w:t xml:space="preserve">и общешкольных родительских собраний с освещением вопроса «Опасные факторы зимнего периода», на которых 1380 родителей проинформированы об опасностях, подстерегающих детей в каникулы и </w:t>
      </w:r>
      <w:r w:rsidR="002826BC">
        <w:rPr>
          <w:sz w:val="28"/>
          <w:szCs w:val="28"/>
        </w:rPr>
        <w:br/>
      </w:r>
      <w:r w:rsidRPr="008B3E3C">
        <w:rPr>
          <w:sz w:val="28"/>
          <w:szCs w:val="28"/>
        </w:rPr>
        <w:t xml:space="preserve">в зимнее время года. </w:t>
      </w:r>
    </w:p>
    <w:p w:rsidR="00336B1B" w:rsidRDefault="00336B1B" w:rsidP="00426B3F">
      <w:pPr>
        <w:tabs>
          <w:tab w:val="left" w:pos="426"/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Среди несовершеннолетних</w:t>
      </w:r>
      <w:r w:rsidR="00474086" w:rsidRPr="008B3E3C">
        <w:rPr>
          <w:sz w:val="28"/>
          <w:szCs w:val="28"/>
        </w:rPr>
        <w:t xml:space="preserve"> и их родител</w:t>
      </w:r>
      <w:r>
        <w:rPr>
          <w:sz w:val="28"/>
          <w:szCs w:val="28"/>
        </w:rPr>
        <w:t>ей</w:t>
      </w:r>
      <w:r w:rsidR="00474086" w:rsidRPr="008B3E3C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="00474086" w:rsidRPr="008B3E3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="00474086" w:rsidRPr="008B3E3C">
        <w:rPr>
          <w:sz w:val="28"/>
          <w:szCs w:val="28"/>
        </w:rPr>
        <w:t xml:space="preserve">) </w:t>
      </w:r>
      <w:r>
        <w:rPr>
          <w:sz w:val="28"/>
          <w:szCs w:val="28"/>
        </w:rPr>
        <w:t>распространены</w:t>
      </w:r>
      <w:r w:rsidR="00474086" w:rsidRPr="008B3E3C">
        <w:rPr>
          <w:sz w:val="28"/>
          <w:szCs w:val="28"/>
        </w:rPr>
        <w:t xml:space="preserve"> информационные буклеты, листовки, содержащие сведения о мерах безопасности несовершеннолетних в зимний период.</w:t>
      </w:r>
      <w:r w:rsidR="00426B3F">
        <w:rPr>
          <w:sz w:val="28"/>
          <w:szCs w:val="28"/>
        </w:rPr>
        <w:t xml:space="preserve"> Распространен бюллетень «Детство» на тему «Правила поведения на льду». </w:t>
      </w:r>
    </w:p>
    <w:p w:rsidR="00474086" w:rsidRPr="007D6325" w:rsidRDefault="007D6325" w:rsidP="007D6325">
      <w:pPr>
        <w:tabs>
          <w:tab w:val="left" w:pos="426"/>
          <w:tab w:val="left" w:pos="851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О</w:t>
      </w:r>
      <w:r w:rsidR="00426B3F">
        <w:rPr>
          <w:rFonts w:eastAsia="Calibri"/>
          <w:sz w:val="28"/>
          <w:szCs w:val="28"/>
        </w:rPr>
        <w:t>бразовательны</w:t>
      </w:r>
      <w:r>
        <w:rPr>
          <w:rFonts w:eastAsia="Calibri"/>
          <w:sz w:val="28"/>
          <w:szCs w:val="28"/>
        </w:rPr>
        <w:t xml:space="preserve">ми </w:t>
      </w:r>
      <w:r w:rsidR="00426B3F">
        <w:rPr>
          <w:rFonts w:eastAsia="Calibri"/>
          <w:sz w:val="28"/>
          <w:szCs w:val="28"/>
        </w:rPr>
        <w:t>организация</w:t>
      </w:r>
      <w:r>
        <w:rPr>
          <w:rFonts w:eastAsia="Calibri"/>
          <w:sz w:val="28"/>
          <w:szCs w:val="28"/>
        </w:rPr>
        <w:t>ми</w:t>
      </w:r>
      <w:r w:rsidR="00426B3F">
        <w:rPr>
          <w:rFonts w:eastAsia="Calibri"/>
          <w:sz w:val="28"/>
          <w:szCs w:val="28"/>
        </w:rPr>
        <w:t xml:space="preserve"> района, </w:t>
      </w:r>
      <w:r w:rsidR="00136E38">
        <w:rPr>
          <w:rFonts w:eastAsia="Calibri"/>
          <w:sz w:val="28"/>
          <w:szCs w:val="28"/>
        </w:rPr>
        <w:t xml:space="preserve">муниципальным учреждением дополнительного образования детей </w:t>
      </w:r>
      <w:r w:rsidR="00336B1B" w:rsidRPr="00AA71D0">
        <w:rPr>
          <w:rFonts w:eastAsia="Calibri"/>
          <w:sz w:val="28"/>
          <w:szCs w:val="28"/>
        </w:rPr>
        <w:t>«</w:t>
      </w:r>
      <w:r w:rsidR="00426B3F">
        <w:rPr>
          <w:rFonts w:eastAsia="Calibri"/>
          <w:sz w:val="28"/>
          <w:szCs w:val="28"/>
        </w:rPr>
        <w:t>Д</w:t>
      </w:r>
      <w:r w:rsidR="00136E38">
        <w:rPr>
          <w:rFonts w:eastAsia="Calibri"/>
          <w:sz w:val="28"/>
          <w:szCs w:val="28"/>
        </w:rPr>
        <w:t>етско-юношеская спортивная школа</w:t>
      </w:r>
      <w:r w:rsidR="00336B1B" w:rsidRPr="00AA71D0">
        <w:rPr>
          <w:rFonts w:eastAsia="Calibri"/>
          <w:sz w:val="28"/>
          <w:szCs w:val="28"/>
        </w:rPr>
        <w:t xml:space="preserve"> Ханты-Мансийского района»</w:t>
      </w:r>
      <w:r w:rsidR="00136E38">
        <w:rPr>
          <w:rFonts w:eastAsia="Calibri"/>
          <w:sz w:val="28"/>
          <w:szCs w:val="28"/>
        </w:rPr>
        <w:t>, муниципальным бюджетным образовательным учреждением дополнительного образования «Детская</w:t>
      </w:r>
      <w:r w:rsidR="00136E38" w:rsidRPr="00FE03E2">
        <w:rPr>
          <w:rFonts w:eastAsia="Calibri"/>
          <w:sz w:val="28"/>
          <w:szCs w:val="28"/>
        </w:rPr>
        <w:t xml:space="preserve"> музыкальн</w:t>
      </w:r>
      <w:r w:rsidR="00136E38">
        <w:rPr>
          <w:rFonts w:eastAsia="Calibri"/>
          <w:sz w:val="28"/>
          <w:szCs w:val="28"/>
        </w:rPr>
        <w:t>ая</w:t>
      </w:r>
      <w:r w:rsidR="00136E38" w:rsidRPr="00FE03E2">
        <w:rPr>
          <w:rFonts w:eastAsia="Calibri"/>
          <w:sz w:val="28"/>
          <w:szCs w:val="28"/>
        </w:rPr>
        <w:t xml:space="preserve"> школ</w:t>
      </w:r>
      <w:r w:rsidR="00136E38">
        <w:rPr>
          <w:rFonts w:eastAsia="Calibri"/>
          <w:sz w:val="28"/>
          <w:szCs w:val="28"/>
        </w:rPr>
        <w:t>а</w:t>
      </w:r>
      <w:r w:rsidR="00136E38" w:rsidRPr="00FE03E2">
        <w:rPr>
          <w:rFonts w:eastAsia="Calibri"/>
          <w:sz w:val="28"/>
          <w:szCs w:val="28"/>
        </w:rPr>
        <w:t>»</w:t>
      </w:r>
      <w:r w:rsidR="00136E38">
        <w:rPr>
          <w:rFonts w:eastAsia="Calibri"/>
          <w:sz w:val="28"/>
          <w:szCs w:val="28"/>
        </w:rPr>
        <w:t xml:space="preserve"> </w:t>
      </w:r>
      <w:r w:rsidR="00426B3F">
        <w:rPr>
          <w:rFonts w:eastAsia="Calibri"/>
          <w:sz w:val="28"/>
          <w:szCs w:val="28"/>
        </w:rPr>
        <w:t xml:space="preserve">с несовершеннолетними </w:t>
      </w:r>
      <w:r w:rsidR="00474086">
        <w:rPr>
          <w:sz w:val="28"/>
          <w:szCs w:val="28"/>
        </w:rPr>
        <w:t>проведены</w:t>
      </w:r>
      <w:r w:rsidR="00474086" w:rsidRPr="00AA71D0">
        <w:rPr>
          <w:sz w:val="28"/>
          <w:szCs w:val="28"/>
        </w:rPr>
        <w:t xml:space="preserve"> инструктажи</w:t>
      </w:r>
      <w:r w:rsidR="009967DB">
        <w:rPr>
          <w:sz w:val="28"/>
          <w:szCs w:val="28"/>
        </w:rPr>
        <w:t xml:space="preserve"> по темам</w:t>
      </w:r>
      <w:r w:rsidR="00474086">
        <w:rPr>
          <w:sz w:val="28"/>
          <w:szCs w:val="28"/>
        </w:rPr>
        <w:t>:</w:t>
      </w:r>
      <w:r w:rsidR="009967DB">
        <w:rPr>
          <w:sz w:val="28"/>
          <w:szCs w:val="28"/>
        </w:rPr>
        <w:t xml:space="preserve"> </w:t>
      </w:r>
      <w:r w:rsidR="00474086" w:rsidRPr="00AA71D0">
        <w:rPr>
          <w:sz w:val="28"/>
          <w:szCs w:val="28"/>
        </w:rPr>
        <w:t xml:space="preserve">гололёд, неосторожность при занятии зимними видами спорта и играх, </w:t>
      </w:r>
      <w:r w:rsidRPr="00AA71D0">
        <w:rPr>
          <w:rFonts w:eastAsia="Calibri"/>
          <w:sz w:val="28"/>
          <w:szCs w:val="28"/>
        </w:rPr>
        <w:t>о недопустимости катания на лыжах и коньках по тонкому льду, о нахождении несовершеннолетних на льду в темное время суток, о скатыва</w:t>
      </w:r>
      <w:r>
        <w:rPr>
          <w:rFonts w:eastAsia="Calibri"/>
          <w:sz w:val="28"/>
          <w:szCs w:val="28"/>
        </w:rPr>
        <w:t>нии на лёд</w:t>
      </w:r>
      <w:proofErr w:type="gramEnd"/>
      <w:r>
        <w:rPr>
          <w:rFonts w:eastAsia="Calibri"/>
          <w:sz w:val="28"/>
          <w:szCs w:val="28"/>
        </w:rPr>
        <w:t xml:space="preserve"> с обрывистых берегов, </w:t>
      </w:r>
      <w:r w:rsidR="00474086" w:rsidRPr="00AA71D0">
        <w:rPr>
          <w:sz w:val="28"/>
          <w:szCs w:val="28"/>
        </w:rPr>
        <w:t>неконтролируемый сход снега и наледи с выступающих частей зданий</w:t>
      </w:r>
      <w:r w:rsidR="009967DB">
        <w:rPr>
          <w:sz w:val="28"/>
          <w:szCs w:val="28"/>
        </w:rPr>
        <w:t xml:space="preserve">, </w:t>
      </w:r>
      <w:r w:rsidR="00474086" w:rsidRPr="00AA71D0">
        <w:rPr>
          <w:sz w:val="28"/>
          <w:szCs w:val="28"/>
        </w:rPr>
        <w:t>использование неисправных нагревательных приборов и другие нарушения правил пожарной безопасности</w:t>
      </w:r>
      <w:r>
        <w:rPr>
          <w:sz w:val="28"/>
          <w:szCs w:val="28"/>
        </w:rPr>
        <w:t xml:space="preserve">. </w:t>
      </w:r>
    </w:p>
    <w:p w:rsidR="009967DB" w:rsidRDefault="009967DB" w:rsidP="007D632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474086">
        <w:rPr>
          <w:rFonts w:eastAsia="Calibri"/>
          <w:sz w:val="28"/>
          <w:szCs w:val="28"/>
        </w:rPr>
        <w:t xml:space="preserve">а </w:t>
      </w:r>
      <w:r w:rsidR="00474086" w:rsidRPr="00FE03E2">
        <w:rPr>
          <w:rFonts w:eastAsia="Calibri"/>
          <w:sz w:val="28"/>
          <w:szCs w:val="28"/>
        </w:rPr>
        <w:t>официальном сайте администрации Ханты-Мансийского района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8B3E3C">
        <w:rPr>
          <w:sz w:val="28"/>
          <w:szCs w:val="28"/>
        </w:rPr>
        <w:t xml:space="preserve">а сайтах образовательных </w:t>
      </w:r>
      <w:r w:rsidR="007D6325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="007D6325">
        <w:rPr>
          <w:sz w:val="28"/>
          <w:szCs w:val="28"/>
        </w:rPr>
        <w:t xml:space="preserve"> </w:t>
      </w:r>
      <w:r w:rsidRPr="00FE03E2">
        <w:rPr>
          <w:rFonts w:eastAsia="Calibri"/>
          <w:sz w:val="28"/>
          <w:szCs w:val="28"/>
        </w:rPr>
        <w:t>в официальн</w:t>
      </w:r>
      <w:r>
        <w:rPr>
          <w:rFonts w:eastAsia="Calibri"/>
          <w:sz w:val="28"/>
          <w:szCs w:val="28"/>
        </w:rPr>
        <w:t>ых</w:t>
      </w:r>
      <w:r w:rsidRPr="00FE03E2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>ах</w:t>
      </w:r>
      <w:r w:rsidRPr="00FE03E2">
        <w:rPr>
          <w:rFonts w:eastAsia="Calibri"/>
          <w:sz w:val="28"/>
          <w:szCs w:val="28"/>
        </w:rPr>
        <w:t xml:space="preserve"> «Сообщество волонтеров Ханты-Мансийского района»</w:t>
      </w:r>
      <w:r>
        <w:rPr>
          <w:rFonts w:eastAsia="Calibri"/>
          <w:sz w:val="28"/>
          <w:szCs w:val="28"/>
        </w:rPr>
        <w:t xml:space="preserve"> и </w:t>
      </w:r>
      <w:r w:rsidRPr="00FE03E2">
        <w:rPr>
          <w:rFonts w:eastAsia="Calibri"/>
          <w:sz w:val="28"/>
          <w:szCs w:val="28"/>
        </w:rPr>
        <w:t>«ДЮСШ Ханты-Мансийского района»</w:t>
      </w:r>
      <w:r w:rsidR="007D6325">
        <w:rPr>
          <w:rFonts w:eastAsia="Calibri"/>
          <w:sz w:val="28"/>
          <w:szCs w:val="28"/>
        </w:rPr>
        <w:t xml:space="preserve">, </w:t>
      </w:r>
      <w:r w:rsidRPr="00FE03E2">
        <w:rPr>
          <w:rFonts w:eastAsia="Calibri"/>
          <w:sz w:val="28"/>
          <w:szCs w:val="28"/>
        </w:rPr>
        <w:t>в социальной сети «</w:t>
      </w:r>
      <w:proofErr w:type="spellStart"/>
      <w:r w:rsidRPr="00FE03E2">
        <w:rPr>
          <w:rFonts w:eastAsia="Calibri"/>
          <w:sz w:val="28"/>
          <w:szCs w:val="28"/>
        </w:rPr>
        <w:t>Вконтакте</w:t>
      </w:r>
      <w:proofErr w:type="spellEnd"/>
      <w:r w:rsidRPr="00FE03E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FE03E2">
        <w:rPr>
          <w:rFonts w:eastAsia="Calibri"/>
          <w:sz w:val="28"/>
          <w:szCs w:val="28"/>
        </w:rPr>
        <w:t xml:space="preserve"> </w:t>
      </w:r>
      <w:r w:rsidRPr="008B3E3C">
        <w:rPr>
          <w:sz w:val="28"/>
          <w:szCs w:val="28"/>
        </w:rPr>
        <w:t xml:space="preserve">размещены памятки по предупреждению несчастных случаев с детьми в зимний период. </w:t>
      </w:r>
    </w:p>
    <w:p w:rsidR="009967DB" w:rsidRPr="0048554C" w:rsidRDefault="009967DB" w:rsidP="00426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8554C">
        <w:rPr>
          <w:sz w:val="28"/>
          <w:szCs w:val="28"/>
        </w:rPr>
        <w:t>ельдшерско-акушерски</w:t>
      </w:r>
      <w:r>
        <w:rPr>
          <w:sz w:val="28"/>
          <w:szCs w:val="28"/>
        </w:rPr>
        <w:t>е</w:t>
      </w:r>
      <w:r w:rsidRPr="0048554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 бюджетного учреждения «Ханты-Мансийская районная больница»</w:t>
      </w:r>
      <w:r w:rsidRPr="0048554C">
        <w:rPr>
          <w:sz w:val="28"/>
          <w:szCs w:val="28"/>
        </w:rPr>
        <w:t xml:space="preserve"> </w:t>
      </w:r>
      <w:r w:rsidR="009415E5">
        <w:rPr>
          <w:sz w:val="28"/>
          <w:szCs w:val="28"/>
        </w:rPr>
        <w:t>оснащены</w:t>
      </w:r>
      <w:r w:rsidRPr="0048554C">
        <w:rPr>
          <w:sz w:val="28"/>
          <w:szCs w:val="28"/>
        </w:rPr>
        <w:t xml:space="preserve"> необходим</w:t>
      </w:r>
      <w:r w:rsidR="009415E5">
        <w:rPr>
          <w:sz w:val="28"/>
          <w:szCs w:val="28"/>
        </w:rPr>
        <w:t>ым</w:t>
      </w:r>
      <w:r w:rsidRPr="0048554C">
        <w:rPr>
          <w:sz w:val="28"/>
          <w:szCs w:val="28"/>
        </w:rPr>
        <w:t xml:space="preserve"> оборудование</w:t>
      </w:r>
      <w:r w:rsidR="009415E5">
        <w:rPr>
          <w:sz w:val="28"/>
          <w:szCs w:val="28"/>
        </w:rPr>
        <w:t>м</w:t>
      </w:r>
      <w:r w:rsidRPr="0048554C">
        <w:rPr>
          <w:sz w:val="28"/>
          <w:szCs w:val="28"/>
        </w:rPr>
        <w:t xml:space="preserve"> </w:t>
      </w:r>
      <w:r w:rsidRPr="0048554C">
        <w:rPr>
          <w:sz w:val="28"/>
          <w:szCs w:val="28"/>
        </w:rPr>
        <w:lastRenderedPageBreak/>
        <w:t xml:space="preserve">для оказания медицинской помощи </w:t>
      </w:r>
      <w:r>
        <w:rPr>
          <w:sz w:val="28"/>
          <w:szCs w:val="28"/>
        </w:rPr>
        <w:t>несовершеннолетним</w:t>
      </w:r>
      <w:r w:rsidRPr="0048554C">
        <w:rPr>
          <w:sz w:val="28"/>
          <w:szCs w:val="28"/>
        </w:rPr>
        <w:t>, которые могут получить травму</w:t>
      </w:r>
      <w:r w:rsidR="009415E5">
        <w:rPr>
          <w:sz w:val="28"/>
          <w:szCs w:val="28"/>
        </w:rPr>
        <w:t xml:space="preserve">. </w:t>
      </w:r>
      <w:r w:rsidR="007D6325">
        <w:rPr>
          <w:sz w:val="28"/>
          <w:szCs w:val="28"/>
        </w:rPr>
        <w:t xml:space="preserve">При угрозе  жизни и здоровью несовершеннолетнего </w:t>
      </w:r>
      <w:r w:rsidR="009415E5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казенн</w:t>
      </w:r>
      <w:r w:rsidR="009415E5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учреждение</w:t>
      </w:r>
      <w:r w:rsidR="009415E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8554C">
        <w:rPr>
          <w:sz w:val="28"/>
          <w:szCs w:val="28"/>
        </w:rPr>
        <w:t xml:space="preserve">«Центр медицины катастроф» </w:t>
      </w:r>
      <w:r w:rsidR="009415E5">
        <w:rPr>
          <w:sz w:val="28"/>
          <w:szCs w:val="28"/>
        </w:rPr>
        <w:t>организуется</w:t>
      </w:r>
      <w:r w:rsidR="0091307C">
        <w:rPr>
          <w:sz w:val="28"/>
          <w:szCs w:val="28"/>
        </w:rPr>
        <w:t xml:space="preserve"> </w:t>
      </w:r>
      <w:r w:rsidRPr="0048554C">
        <w:rPr>
          <w:sz w:val="28"/>
          <w:szCs w:val="28"/>
        </w:rPr>
        <w:t>достав</w:t>
      </w:r>
      <w:r w:rsidR="009415E5">
        <w:rPr>
          <w:sz w:val="28"/>
          <w:szCs w:val="28"/>
        </w:rPr>
        <w:t>ление</w:t>
      </w:r>
      <w:r w:rsidRPr="0048554C">
        <w:rPr>
          <w:sz w:val="28"/>
          <w:szCs w:val="28"/>
        </w:rPr>
        <w:t xml:space="preserve"> пациента в специализированное отделение стационара </w:t>
      </w:r>
      <w:r w:rsidR="0091307C">
        <w:rPr>
          <w:sz w:val="28"/>
          <w:szCs w:val="28"/>
        </w:rPr>
        <w:t xml:space="preserve">бюджетного учреждения Ханты-Мансийского автономного округа - Югры </w:t>
      </w:r>
      <w:r w:rsidRPr="0048554C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.</w:t>
      </w:r>
    </w:p>
    <w:p w:rsidR="009967DB" w:rsidRDefault="009967DB" w:rsidP="00426B3F">
      <w:pPr>
        <w:ind w:firstLine="709"/>
        <w:jc w:val="both"/>
        <w:rPr>
          <w:sz w:val="28"/>
          <w:szCs w:val="28"/>
        </w:rPr>
      </w:pPr>
      <w:r w:rsidRPr="0048554C">
        <w:rPr>
          <w:sz w:val="28"/>
          <w:szCs w:val="28"/>
        </w:rPr>
        <w:t>Сотрудниками фельдшерско-акушерских пунктов, филиалов, клинико-диагностических поликлиник, стационаров проводятся лекционные курсы по профилактике травматизма</w:t>
      </w:r>
      <w:r w:rsidR="005D1D5B">
        <w:rPr>
          <w:sz w:val="28"/>
          <w:szCs w:val="28"/>
        </w:rPr>
        <w:t xml:space="preserve"> в образовательных </w:t>
      </w:r>
      <w:r w:rsidR="007D6325">
        <w:rPr>
          <w:sz w:val="28"/>
          <w:szCs w:val="28"/>
        </w:rPr>
        <w:t>организациях</w:t>
      </w:r>
      <w:r w:rsidR="005D1D5B">
        <w:rPr>
          <w:sz w:val="28"/>
          <w:szCs w:val="28"/>
        </w:rPr>
        <w:t>.</w:t>
      </w:r>
    </w:p>
    <w:p w:rsidR="005D1D5B" w:rsidRPr="0048554C" w:rsidRDefault="005D1D5B" w:rsidP="00426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91307C">
        <w:rPr>
          <w:sz w:val="28"/>
        </w:rPr>
        <w:t>о</w:t>
      </w:r>
      <w:r w:rsidRPr="0091307C">
        <w:rPr>
          <w:bCs/>
          <w:sz w:val="28"/>
          <w:szCs w:val="28"/>
        </w:rPr>
        <w:t xml:space="preserve"> принятых мерах по предупреждению </w:t>
      </w:r>
      <w:r>
        <w:rPr>
          <w:bCs/>
          <w:sz w:val="28"/>
          <w:szCs w:val="28"/>
        </w:rPr>
        <w:t>н</w:t>
      </w:r>
      <w:r w:rsidRPr="0091307C">
        <w:rPr>
          <w:bCs/>
          <w:sz w:val="28"/>
          <w:szCs w:val="28"/>
        </w:rPr>
        <w:t xml:space="preserve">есчастных случаев с детьми, в том числе предупреждению фактов, аналогичных изложенным в информации Следственного управления   Следственного комитета России по Ханты-Мансийскому автономному округу – </w:t>
      </w:r>
      <w:proofErr w:type="spellStart"/>
      <w:r w:rsidRPr="0091307C">
        <w:rPr>
          <w:bCs/>
          <w:sz w:val="28"/>
          <w:szCs w:val="28"/>
        </w:rPr>
        <w:t>Югре</w:t>
      </w:r>
      <w:proofErr w:type="spellEnd"/>
      <w:r w:rsidR="002826BC">
        <w:rPr>
          <w:bCs/>
          <w:sz w:val="28"/>
          <w:szCs w:val="28"/>
        </w:rPr>
        <w:br/>
      </w:r>
      <w:r w:rsidRPr="0091307C">
        <w:rPr>
          <w:bCs/>
          <w:sz w:val="28"/>
          <w:szCs w:val="28"/>
        </w:rPr>
        <w:t>от 14</w:t>
      </w:r>
      <w:r w:rsidR="002826BC">
        <w:rPr>
          <w:bCs/>
          <w:sz w:val="28"/>
          <w:szCs w:val="28"/>
        </w:rPr>
        <w:t xml:space="preserve"> сентября </w:t>
      </w:r>
      <w:r w:rsidRPr="0091307C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</w:t>
      </w:r>
      <w:r w:rsidR="002826BC">
        <w:rPr>
          <w:bCs/>
          <w:sz w:val="28"/>
          <w:szCs w:val="28"/>
        </w:rPr>
        <w:t xml:space="preserve">года </w:t>
      </w:r>
      <w:r>
        <w:rPr>
          <w:sz w:val="28"/>
        </w:rPr>
        <w:t>муниципальн</w:t>
      </w:r>
      <w:r w:rsidR="009415E5">
        <w:rPr>
          <w:sz w:val="28"/>
        </w:rPr>
        <w:t>ым</w:t>
      </w:r>
      <w:r>
        <w:rPr>
          <w:sz w:val="28"/>
        </w:rPr>
        <w:t xml:space="preserve"> предприяти</w:t>
      </w:r>
      <w:r w:rsidR="009415E5">
        <w:rPr>
          <w:sz w:val="28"/>
        </w:rPr>
        <w:t>ем</w:t>
      </w:r>
      <w:r>
        <w:rPr>
          <w:sz w:val="28"/>
        </w:rPr>
        <w:t xml:space="preserve"> «ЖЭК-3» Ханты-Мансийского района не предоставлена.</w:t>
      </w:r>
    </w:p>
    <w:p w:rsidR="00303B91" w:rsidRDefault="00303B91" w:rsidP="00426B3F">
      <w:pPr>
        <w:ind w:firstLine="708"/>
        <w:jc w:val="both"/>
        <w:rPr>
          <w:sz w:val="28"/>
        </w:rPr>
      </w:pPr>
    </w:p>
    <w:p w:rsidR="00777BB8" w:rsidRPr="00B5704C" w:rsidRDefault="00777BB8" w:rsidP="00426B3F">
      <w:pPr>
        <w:ind w:left="360" w:firstLine="348"/>
        <w:jc w:val="both"/>
        <w:rPr>
          <w:sz w:val="28"/>
          <w:szCs w:val="28"/>
        </w:rPr>
      </w:pPr>
      <w:r w:rsidRPr="00B5704C">
        <w:rPr>
          <w:sz w:val="28"/>
          <w:szCs w:val="28"/>
        </w:rPr>
        <w:t>Исходя из вышеизложенного, комиссия постановила:</w:t>
      </w:r>
    </w:p>
    <w:p w:rsidR="00777BB8" w:rsidRPr="00B5704C" w:rsidRDefault="00777BB8" w:rsidP="00426B3F">
      <w:pPr>
        <w:ind w:firstLine="708"/>
        <w:jc w:val="both"/>
        <w:rPr>
          <w:sz w:val="28"/>
        </w:rPr>
      </w:pPr>
    </w:p>
    <w:p w:rsidR="00777BB8" w:rsidRPr="0091307C" w:rsidRDefault="002D787D" w:rsidP="00426B3F">
      <w:pPr>
        <w:pStyle w:val="a3"/>
        <w:numPr>
          <w:ilvl w:val="0"/>
          <w:numId w:val="15"/>
        </w:numPr>
        <w:ind w:left="0" w:firstLine="851"/>
        <w:jc w:val="both"/>
        <w:rPr>
          <w:sz w:val="28"/>
        </w:rPr>
      </w:pPr>
      <w:r w:rsidRPr="0091307C">
        <w:rPr>
          <w:sz w:val="28"/>
        </w:rPr>
        <w:t xml:space="preserve">Принять </w:t>
      </w:r>
      <w:r w:rsidR="007D6325" w:rsidRPr="0091307C">
        <w:rPr>
          <w:sz w:val="28"/>
        </w:rPr>
        <w:t xml:space="preserve">к сведению </w:t>
      </w:r>
      <w:r w:rsidR="004A36E5" w:rsidRPr="0091307C">
        <w:rPr>
          <w:sz w:val="28"/>
        </w:rPr>
        <w:t xml:space="preserve">информацию </w:t>
      </w:r>
      <w:r w:rsidR="0091307C" w:rsidRPr="0091307C">
        <w:rPr>
          <w:sz w:val="28"/>
        </w:rPr>
        <w:t>о</w:t>
      </w:r>
      <w:r w:rsidR="0091307C" w:rsidRPr="0091307C">
        <w:rPr>
          <w:bCs/>
          <w:sz w:val="28"/>
          <w:szCs w:val="28"/>
        </w:rPr>
        <w:t xml:space="preserve"> принятых мерах по предупреждению </w:t>
      </w:r>
      <w:r w:rsidR="0091307C">
        <w:rPr>
          <w:bCs/>
          <w:sz w:val="28"/>
          <w:szCs w:val="28"/>
        </w:rPr>
        <w:t>н</w:t>
      </w:r>
      <w:r w:rsidR="0091307C" w:rsidRPr="0091307C">
        <w:rPr>
          <w:bCs/>
          <w:sz w:val="28"/>
          <w:szCs w:val="28"/>
        </w:rPr>
        <w:t>есчастных случаев с детьми, в том числе предупреждению фактов, аналогичных изложенным в информации Следственного управления   Следственного комитета России по Ханты-Мансийскому автономному округу – Югре от 14</w:t>
      </w:r>
      <w:r w:rsidR="002826BC">
        <w:rPr>
          <w:bCs/>
          <w:sz w:val="28"/>
          <w:szCs w:val="28"/>
        </w:rPr>
        <w:t xml:space="preserve"> сентября </w:t>
      </w:r>
      <w:r w:rsidR="0091307C" w:rsidRPr="0091307C">
        <w:rPr>
          <w:bCs/>
          <w:sz w:val="28"/>
          <w:szCs w:val="28"/>
        </w:rPr>
        <w:t>201</w:t>
      </w:r>
      <w:r w:rsidR="002826BC">
        <w:rPr>
          <w:bCs/>
          <w:sz w:val="28"/>
          <w:szCs w:val="28"/>
        </w:rPr>
        <w:t>5 года</w:t>
      </w:r>
      <w:r w:rsidR="004A36E5" w:rsidRPr="0091307C">
        <w:rPr>
          <w:sz w:val="28"/>
        </w:rPr>
        <w:t>.</w:t>
      </w:r>
    </w:p>
    <w:p w:rsidR="00303B91" w:rsidRDefault="002826BC" w:rsidP="00426B3F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Срок исполнения: 12 ноября </w:t>
      </w:r>
      <w:r w:rsidR="000D578E">
        <w:rPr>
          <w:sz w:val="28"/>
        </w:rPr>
        <w:t>2015</w:t>
      </w:r>
      <w:r>
        <w:rPr>
          <w:sz w:val="28"/>
        </w:rPr>
        <w:t xml:space="preserve"> года</w:t>
      </w:r>
      <w:r w:rsidR="007D6325">
        <w:rPr>
          <w:sz w:val="28"/>
        </w:rPr>
        <w:t>.</w:t>
      </w:r>
    </w:p>
    <w:p w:rsidR="00C13058" w:rsidRDefault="00C13058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1C3F6A" w:rsidRDefault="00C13058" w:rsidP="00426B3F">
      <w:pPr>
        <w:pStyle w:val="a3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Председателю комитета по образованию Ханты-Мансийского района обеспечить контроль за проведением провер</w:t>
      </w:r>
      <w:r w:rsidR="007D6325">
        <w:rPr>
          <w:sz w:val="28"/>
        </w:rPr>
        <w:t xml:space="preserve">ок </w:t>
      </w:r>
      <w:r>
        <w:rPr>
          <w:sz w:val="28"/>
        </w:rPr>
        <w:t>в образовательных организациях района</w:t>
      </w:r>
      <w:r w:rsidR="001C3F6A">
        <w:rPr>
          <w:sz w:val="28"/>
        </w:rPr>
        <w:t xml:space="preserve"> на наличие опасных факторов: </w:t>
      </w:r>
      <w:r>
        <w:rPr>
          <w:sz w:val="28"/>
        </w:rPr>
        <w:t>доступ несовершеннолетних к электрическим щитам, наличи</w:t>
      </w:r>
      <w:r w:rsidR="001C3F6A">
        <w:rPr>
          <w:sz w:val="28"/>
        </w:rPr>
        <w:t>е</w:t>
      </w:r>
      <w:r>
        <w:rPr>
          <w:sz w:val="28"/>
        </w:rPr>
        <w:t xml:space="preserve"> (отсутстви</w:t>
      </w:r>
      <w:r w:rsidR="001C3F6A">
        <w:rPr>
          <w:sz w:val="28"/>
        </w:rPr>
        <w:t>е</w:t>
      </w:r>
      <w:r>
        <w:rPr>
          <w:sz w:val="28"/>
        </w:rPr>
        <w:t>) наледи на выступ</w:t>
      </w:r>
      <w:r w:rsidR="001C3F6A">
        <w:rPr>
          <w:sz w:val="28"/>
        </w:rPr>
        <w:t xml:space="preserve">ающих частях зданий, </w:t>
      </w:r>
      <w:r>
        <w:rPr>
          <w:sz w:val="28"/>
        </w:rPr>
        <w:t xml:space="preserve"> </w:t>
      </w:r>
      <w:r w:rsidR="001C3F6A">
        <w:rPr>
          <w:sz w:val="28"/>
        </w:rPr>
        <w:t xml:space="preserve">доступ к запасным выходам в зданиях, проведение инструктажей по технике безопасности и правилах поведения </w:t>
      </w:r>
      <w:r w:rsidR="002826BC">
        <w:rPr>
          <w:sz w:val="28"/>
        </w:rPr>
        <w:br/>
      </w:r>
      <w:r w:rsidR="001C3F6A">
        <w:rPr>
          <w:sz w:val="28"/>
        </w:rPr>
        <w:t xml:space="preserve">с несовершеннолетними, наличие санитарных книжек персонала образовательных </w:t>
      </w:r>
      <w:r w:rsidR="009C620C">
        <w:rPr>
          <w:sz w:val="28"/>
        </w:rPr>
        <w:t>организаций</w:t>
      </w:r>
      <w:r w:rsidR="001C3F6A">
        <w:rPr>
          <w:sz w:val="28"/>
        </w:rPr>
        <w:t xml:space="preserve"> с соблюдением сроков прохождения медицинских комиссий.</w:t>
      </w:r>
      <w:proofErr w:type="gramEnd"/>
    </w:p>
    <w:p w:rsidR="00C13058" w:rsidRPr="00C13058" w:rsidRDefault="001C3F6A" w:rsidP="00426B3F">
      <w:pPr>
        <w:pStyle w:val="a3"/>
        <w:tabs>
          <w:tab w:val="left" w:pos="993"/>
        </w:tabs>
        <w:ind w:left="851"/>
        <w:jc w:val="both"/>
        <w:rPr>
          <w:sz w:val="28"/>
        </w:rPr>
      </w:pPr>
      <w:r>
        <w:rPr>
          <w:sz w:val="28"/>
        </w:rPr>
        <w:t>Срок исполнения:</w:t>
      </w:r>
      <w:r w:rsidR="003833CB">
        <w:rPr>
          <w:sz w:val="28"/>
        </w:rPr>
        <w:t xml:space="preserve"> до </w:t>
      </w:r>
      <w:r w:rsidR="007D6325">
        <w:rPr>
          <w:sz w:val="28"/>
        </w:rPr>
        <w:t>15</w:t>
      </w:r>
      <w:r w:rsidR="002826BC">
        <w:rPr>
          <w:sz w:val="28"/>
        </w:rPr>
        <w:t xml:space="preserve"> </w:t>
      </w:r>
      <w:r w:rsidR="007D6325">
        <w:rPr>
          <w:sz w:val="28"/>
        </w:rPr>
        <w:t>декабря</w:t>
      </w:r>
      <w:r w:rsidR="002826BC">
        <w:rPr>
          <w:sz w:val="28"/>
        </w:rPr>
        <w:t xml:space="preserve"> </w:t>
      </w:r>
      <w:r>
        <w:rPr>
          <w:sz w:val="28"/>
        </w:rPr>
        <w:t>201</w:t>
      </w:r>
      <w:r w:rsidR="007D6325">
        <w:rPr>
          <w:sz w:val="28"/>
        </w:rPr>
        <w:t>5</w:t>
      </w:r>
      <w:r>
        <w:rPr>
          <w:sz w:val="28"/>
        </w:rPr>
        <w:t xml:space="preserve"> </w:t>
      </w:r>
      <w:r w:rsidR="002826BC">
        <w:rPr>
          <w:sz w:val="28"/>
        </w:rPr>
        <w:t>года</w:t>
      </w:r>
      <w:r w:rsidR="007D6325">
        <w:rPr>
          <w:sz w:val="28"/>
        </w:rPr>
        <w:t>.</w:t>
      </w:r>
    </w:p>
    <w:p w:rsidR="0091307C" w:rsidRDefault="0091307C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91307C" w:rsidRPr="0091307C" w:rsidRDefault="0091307C" w:rsidP="00426B3F">
      <w:pPr>
        <w:pStyle w:val="a3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Директору муниципального предприятия «ЖЭК-3» Ханты-Мансийского района направить в </w:t>
      </w:r>
      <w:r w:rsidRPr="00303B91">
        <w:rPr>
          <w:bCs/>
          <w:sz w:val="28"/>
          <w:szCs w:val="28"/>
        </w:rPr>
        <w:t xml:space="preserve">отдел по организации работы комиссии </w:t>
      </w:r>
      <w:r w:rsidR="002826BC">
        <w:rPr>
          <w:bCs/>
          <w:sz w:val="28"/>
          <w:szCs w:val="28"/>
        </w:rPr>
        <w:br/>
      </w:r>
      <w:r w:rsidRPr="00303B91">
        <w:rPr>
          <w:bCs/>
          <w:sz w:val="28"/>
          <w:szCs w:val="28"/>
        </w:rPr>
        <w:t>по делам несовершеннолетних и защите их прав</w:t>
      </w:r>
      <w:r>
        <w:rPr>
          <w:bCs/>
          <w:sz w:val="28"/>
          <w:szCs w:val="28"/>
        </w:rPr>
        <w:t xml:space="preserve"> администрации Ханты-Мансийского района информацию </w:t>
      </w:r>
      <w:r w:rsidRPr="0091307C">
        <w:rPr>
          <w:sz w:val="28"/>
        </w:rPr>
        <w:t>о</w:t>
      </w:r>
      <w:r w:rsidRPr="0091307C">
        <w:rPr>
          <w:bCs/>
          <w:sz w:val="28"/>
          <w:szCs w:val="28"/>
        </w:rPr>
        <w:t xml:space="preserve"> принятых мерах по предупреждению </w:t>
      </w:r>
      <w:r>
        <w:rPr>
          <w:bCs/>
          <w:sz w:val="28"/>
          <w:szCs w:val="28"/>
        </w:rPr>
        <w:t>н</w:t>
      </w:r>
      <w:r w:rsidRPr="0091307C">
        <w:rPr>
          <w:bCs/>
          <w:sz w:val="28"/>
          <w:szCs w:val="28"/>
        </w:rPr>
        <w:t xml:space="preserve">есчастных случаев с детьми, в том числе предупреждению фактов, аналогичных изложенным в информации Следственного управления   </w:t>
      </w:r>
      <w:r w:rsidRPr="0091307C">
        <w:rPr>
          <w:bCs/>
          <w:sz w:val="28"/>
          <w:szCs w:val="28"/>
        </w:rPr>
        <w:lastRenderedPageBreak/>
        <w:t>Следственного комитета России по Ханты-Мансийскому автономному округу – Югре от 14</w:t>
      </w:r>
      <w:r w:rsidR="002826BC">
        <w:rPr>
          <w:bCs/>
          <w:sz w:val="28"/>
          <w:szCs w:val="28"/>
        </w:rPr>
        <w:t xml:space="preserve"> сентября </w:t>
      </w:r>
      <w:r w:rsidRPr="0091307C"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5D1D5B">
        <w:rPr>
          <w:bCs/>
          <w:sz w:val="28"/>
          <w:szCs w:val="28"/>
        </w:rPr>
        <w:t>.</w:t>
      </w:r>
    </w:p>
    <w:p w:rsidR="0091307C" w:rsidRPr="0091307C" w:rsidRDefault="0091307C" w:rsidP="00426B3F">
      <w:pPr>
        <w:pStyle w:val="a3"/>
        <w:tabs>
          <w:tab w:val="left" w:pos="993"/>
        </w:tabs>
        <w:ind w:left="851"/>
        <w:jc w:val="both"/>
        <w:rPr>
          <w:sz w:val="28"/>
        </w:rPr>
      </w:pPr>
      <w:r>
        <w:rPr>
          <w:bCs/>
          <w:sz w:val="28"/>
          <w:szCs w:val="28"/>
        </w:rPr>
        <w:t>Срок исполнения: до 20</w:t>
      </w:r>
      <w:r w:rsidR="002826BC">
        <w:rPr>
          <w:bCs/>
          <w:sz w:val="28"/>
          <w:szCs w:val="28"/>
        </w:rPr>
        <w:t xml:space="preserve"> ноября </w:t>
      </w:r>
      <w:r>
        <w:rPr>
          <w:bCs/>
          <w:sz w:val="28"/>
          <w:szCs w:val="28"/>
        </w:rPr>
        <w:t>2015</w:t>
      </w:r>
      <w:r w:rsidR="002826BC">
        <w:rPr>
          <w:bCs/>
          <w:sz w:val="28"/>
          <w:szCs w:val="28"/>
        </w:rPr>
        <w:t xml:space="preserve"> года</w:t>
      </w:r>
      <w:r w:rsidR="00F459CC">
        <w:rPr>
          <w:bCs/>
          <w:sz w:val="28"/>
          <w:szCs w:val="28"/>
        </w:rPr>
        <w:t>.</w:t>
      </w:r>
    </w:p>
    <w:p w:rsidR="0091307C" w:rsidRDefault="0091307C" w:rsidP="00426B3F">
      <w:pPr>
        <w:tabs>
          <w:tab w:val="left" w:pos="993"/>
        </w:tabs>
        <w:ind w:left="709"/>
        <w:jc w:val="both"/>
        <w:rPr>
          <w:sz w:val="28"/>
        </w:rPr>
      </w:pPr>
    </w:p>
    <w:p w:rsidR="0091307C" w:rsidRPr="002826BC" w:rsidRDefault="004A36E5" w:rsidP="00426B3F">
      <w:pPr>
        <w:pStyle w:val="a3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</w:rPr>
      </w:pPr>
      <w:r w:rsidRPr="002826BC">
        <w:rPr>
          <w:bCs/>
          <w:sz w:val="28"/>
          <w:szCs w:val="28"/>
        </w:rPr>
        <w:t>Начальнику отдела по организации работы комиссии по делам несовершеннолетних и защите их прав включить в план работы комиссии вопрос «</w:t>
      </w:r>
      <w:r w:rsidR="0091307C" w:rsidRPr="002826BC">
        <w:rPr>
          <w:sz w:val="28"/>
        </w:rPr>
        <w:t>О</w:t>
      </w:r>
      <w:r w:rsidR="0091307C" w:rsidRPr="002826BC">
        <w:rPr>
          <w:bCs/>
          <w:sz w:val="28"/>
          <w:szCs w:val="28"/>
        </w:rPr>
        <w:t xml:space="preserve"> принятых мерах по предупреждению несчастных случаев </w:t>
      </w:r>
      <w:r w:rsidR="002826BC">
        <w:rPr>
          <w:bCs/>
          <w:sz w:val="28"/>
          <w:szCs w:val="28"/>
        </w:rPr>
        <w:br/>
      </w:r>
      <w:r w:rsidR="0091307C" w:rsidRPr="002826BC">
        <w:rPr>
          <w:bCs/>
          <w:sz w:val="28"/>
          <w:szCs w:val="28"/>
        </w:rPr>
        <w:t xml:space="preserve">с детьми, в том числе предупреждению фактов, аналогичных изложенным </w:t>
      </w:r>
      <w:r w:rsidR="002826BC">
        <w:rPr>
          <w:bCs/>
          <w:sz w:val="28"/>
          <w:szCs w:val="28"/>
        </w:rPr>
        <w:br/>
      </w:r>
      <w:r w:rsidR="0091307C" w:rsidRPr="002826BC">
        <w:rPr>
          <w:bCs/>
          <w:sz w:val="28"/>
          <w:szCs w:val="28"/>
        </w:rPr>
        <w:t>в информации Следственного управления   Следственного комитета России по Ханты</w:t>
      </w:r>
      <w:r w:rsidR="002826BC">
        <w:rPr>
          <w:bCs/>
          <w:sz w:val="28"/>
          <w:szCs w:val="28"/>
        </w:rPr>
        <w:t xml:space="preserve"> </w:t>
      </w:r>
      <w:r w:rsidR="0091307C" w:rsidRPr="002826BC">
        <w:rPr>
          <w:bCs/>
          <w:sz w:val="28"/>
          <w:szCs w:val="28"/>
        </w:rPr>
        <w:t>-</w:t>
      </w:r>
      <w:r w:rsidR="002826BC">
        <w:rPr>
          <w:bCs/>
          <w:sz w:val="28"/>
          <w:szCs w:val="28"/>
        </w:rPr>
        <w:t xml:space="preserve"> </w:t>
      </w:r>
      <w:r w:rsidR="0091307C" w:rsidRPr="002826BC">
        <w:rPr>
          <w:bCs/>
          <w:sz w:val="28"/>
          <w:szCs w:val="28"/>
        </w:rPr>
        <w:t xml:space="preserve">Мансийскому автономному округу – Югре </w:t>
      </w:r>
      <w:r w:rsidR="002826BC">
        <w:rPr>
          <w:bCs/>
          <w:sz w:val="28"/>
          <w:szCs w:val="28"/>
        </w:rPr>
        <w:br/>
      </w:r>
      <w:r w:rsidR="0091307C" w:rsidRPr="002826BC">
        <w:rPr>
          <w:bCs/>
          <w:sz w:val="28"/>
          <w:szCs w:val="28"/>
        </w:rPr>
        <w:t>от 14</w:t>
      </w:r>
      <w:r w:rsidR="002826BC" w:rsidRPr="002826BC">
        <w:rPr>
          <w:bCs/>
          <w:sz w:val="28"/>
          <w:szCs w:val="28"/>
        </w:rPr>
        <w:t xml:space="preserve"> сентября </w:t>
      </w:r>
      <w:r w:rsidR="0091307C" w:rsidRPr="002826BC">
        <w:rPr>
          <w:bCs/>
          <w:sz w:val="28"/>
          <w:szCs w:val="28"/>
        </w:rPr>
        <w:t>2015</w:t>
      </w:r>
      <w:r w:rsidR="002826BC" w:rsidRPr="002826BC">
        <w:rPr>
          <w:bCs/>
          <w:sz w:val="28"/>
          <w:szCs w:val="28"/>
        </w:rPr>
        <w:t xml:space="preserve"> года</w:t>
      </w:r>
      <w:r w:rsidR="009415E5" w:rsidRPr="002826BC">
        <w:rPr>
          <w:bCs/>
          <w:sz w:val="28"/>
          <w:szCs w:val="28"/>
        </w:rPr>
        <w:t>,</w:t>
      </w:r>
      <w:r w:rsidR="0091307C" w:rsidRPr="002826BC">
        <w:rPr>
          <w:bCs/>
          <w:sz w:val="28"/>
          <w:szCs w:val="28"/>
        </w:rPr>
        <w:t xml:space="preserve"> </w:t>
      </w:r>
      <w:r w:rsidR="0091307C" w:rsidRPr="002826BC">
        <w:rPr>
          <w:sz w:val="28"/>
        </w:rPr>
        <w:t>муниципальным предприятием «ЖЭК-3» Ханты-Мансийского района.</w:t>
      </w:r>
    </w:p>
    <w:p w:rsidR="0091307C" w:rsidRDefault="0091307C" w:rsidP="00426B3F">
      <w:pPr>
        <w:pStyle w:val="a3"/>
        <w:tabs>
          <w:tab w:val="left" w:pos="993"/>
        </w:tabs>
        <w:ind w:left="851"/>
        <w:jc w:val="both"/>
        <w:rPr>
          <w:sz w:val="28"/>
        </w:rPr>
      </w:pPr>
      <w:r>
        <w:rPr>
          <w:sz w:val="28"/>
        </w:rPr>
        <w:t>Срок исполнения: до 30</w:t>
      </w:r>
      <w:r w:rsidR="002826BC">
        <w:rPr>
          <w:sz w:val="28"/>
        </w:rPr>
        <w:t xml:space="preserve"> декабря </w:t>
      </w:r>
      <w:r>
        <w:rPr>
          <w:sz w:val="28"/>
        </w:rPr>
        <w:t>2015</w:t>
      </w:r>
      <w:r w:rsidR="002826BC">
        <w:rPr>
          <w:sz w:val="28"/>
        </w:rPr>
        <w:t xml:space="preserve"> года</w:t>
      </w:r>
      <w:r w:rsidR="00F459CC">
        <w:rPr>
          <w:sz w:val="28"/>
        </w:rPr>
        <w:t>.</w:t>
      </w:r>
    </w:p>
    <w:p w:rsidR="0091307C" w:rsidRDefault="0091307C" w:rsidP="00426B3F">
      <w:pPr>
        <w:pStyle w:val="a3"/>
        <w:tabs>
          <w:tab w:val="left" w:pos="993"/>
        </w:tabs>
        <w:ind w:left="851"/>
        <w:jc w:val="both"/>
        <w:rPr>
          <w:sz w:val="28"/>
        </w:rPr>
      </w:pPr>
    </w:p>
    <w:p w:rsidR="00570DA2" w:rsidRPr="00E06E33" w:rsidRDefault="00105CEA" w:rsidP="00426B3F">
      <w:pPr>
        <w:pStyle w:val="a3"/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</w:t>
      </w:r>
      <w:r w:rsidR="007E5BA7">
        <w:rPr>
          <w:sz w:val="28"/>
          <w:szCs w:val="28"/>
        </w:rPr>
        <w:t>ц</w:t>
      </w:r>
      <w:r>
        <w:rPr>
          <w:sz w:val="28"/>
          <w:szCs w:val="28"/>
        </w:rPr>
        <w:t xml:space="preserve">ию </w:t>
      </w:r>
      <w:r w:rsidR="00E06E33" w:rsidRPr="00E06E33">
        <w:rPr>
          <w:bCs/>
          <w:sz w:val="28"/>
          <w:szCs w:val="28"/>
        </w:rPr>
        <w:t>об исполнении настоящего постановления направить в отдел по организации работы комиссии по делам несовершеннолетних и защите их прав в установленные сроки.</w:t>
      </w:r>
    </w:p>
    <w:p w:rsidR="00E06E33" w:rsidRPr="00E06E33" w:rsidRDefault="00E06E33" w:rsidP="00426B3F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F459CC" w:rsidP="00F45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A33C1" w:rsidRPr="00E06E33" w:rsidRDefault="00FA33C1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1F54DC" w:rsidRPr="00E06E33" w:rsidRDefault="001F54DC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426B3F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В.М.Гончаренко</w:t>
      </w:r>
    </w:p>
    <w:sectPr w:rsidR="00E7115B" w:rsidRPr="00E06E33" w:rsidSect="00F459CC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6FD9"/>
    <w:multiLevelType w:val="hybridMultilevel"/>
    <w:tmpl w:val="8F6CC9DE"/>
    <w:lvl w:ilvl="0" w:tplc="9956FD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6E38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3F6A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6BC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6CF1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1B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3C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6B3F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086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15B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1D5B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6325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0EF2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07C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6BE"/>
    <w:rsid w:val="00933C64"/>
    <w:rsid w:val="009345C8"/>
    <w:rsid w:val="009357AA"/>
    <w:rsid w:val="00935C9C"/>
    <w:rsid w:val="009360EA"/>
    <w:rsid w:val="00936C56"/>
    <w:rsid w:val="00940DEA"/>
    <w:rsid w:val="009415E5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67DB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20C"/>
    <w:rsid w:val="009C6320"/>
    <w:rsid w:val="009C6F25"/>
    <w:rsid w:val="009C7B82"/>
    <w:rsid w:val="009D01AB"/>
    <w:rsid w:val="009D05D8"/>
    <w:rsid w:val="009D06C8"/>
    <w:rsid w:val="009D0849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1260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058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36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59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4740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locked/>
    <w:rsid w:val="00474086"/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474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5B95-E580-4E08-98D6-137E0C0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11</cp:revision>
  <cp:lastPrinted>2015-11-12T05:53:00Z</cp:lastPrinted>
  <dcterms:created xsi:type="dcterms:W3CDTF">2015-11-11T11:38:00Z</dcterms:created>
  <dcterms:modified xsi:type="dcterms:W3CDTF">2015-11-13T11:31:00Z</dcterms:modified>
</cp:coreProperties>
</file>